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0FC32" w14:textId="11599550" w:rsidR="00074631" w:rsidRPr="00C15F3C" w:rsidRDefault="005C62BC" w:rsidP="00FA11F0">
      <w:pPr>
        <w:jc w:val="center"/>
        <w:rPr>
          <w:rFonts w:ascii="Arial Narrow" w:hAnsi="Arial Narrow"/>
          <w:b/>
          <w:bCs/>
          <w:sz w:val="32"/>
          <w:szCs w:val="32"/>
        </w:rPr>
      </w:pPr>
      <w:r w:rsidRPr="00C15F3C">
        <w:rPr>
          <w:rFonts w:ascii="Arial Narrow" w:hAnsi="Arial Narrow"/>
          <w:b/>
          <w:bCs/>
          <w:noProof/>
          <w:lang w:val="fr-FR"/>
        </w:rPr>
        <w:drawing>
          <wp:inline distT="0" distB="0" distL="0" distR="0" wp14:anchorId="0DD7C7AA" wp14:editId="11EB77A4">
            <wp:extent cx="2987675" cy="857885"/>
            <wp:effectExtent l="0" t="0" r="0" b="0"/>
            <wp:docPr id="1" name="Picture 1" descr="lamedicale-base-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medicale-base-3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7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7C43C" w14:textId="77777777" w:rsidR="0092701D" w:rsidRPr="00C15F3C" w:rsidRDefault="0092701D" w:rsidP="00CA768C">
      <w:pPr>
        <w:rPr>
          <w:rFonts w:ascii="Arial Narrow" w:hAnsi="Arial Narrow"/>
          <w:b/>
          <w:sz w:val="22"/>
          <w:szCs w:val="22"/>
        </w:rPr>
      </w:pPr>
    </w:p>
    <w:p w14:paraId="19E002DF" w14:textId="77777777" w:rsidR="0092701D" w:rsidRPr="00C15F3C" w:rsidRDefault="0092701D" w:rsidP="00CA768C">
      <w:pPr>
        <w:rPr>
          <w:rFonts w:ascii="Arial Narrow" w:hAnsi="Arial Narrow"/>
          <w:b/>
          <w:sz w:val="22"/>
          <w:szCs w:val="22"/>
        </w:rPr>
      </w:pPr>
    </w:p>
    <w:p w14:paraId="41DAED05" w14:textId="77777777" w:rsidR="0092701D" w:rsidRPr="00C15F3C" w:rsidRDefault="0092701D" w:rsidP="00CA768C">
      <w:pPr>
        <w:rPr>
          <w:rFonts w:ascii="Arial Narrow" w:hAnsi="Arial Narrow"/>
          <w:b/>
          <w:sz w:val="22"/>
          <w:szCs w:val="22"/>
        </w:rPr>
      </w:pPr>
    </w:p>
    <w:p w14:paraId="06C3A1A7" w14:textId="77777777" w:rsidR="006A4E05" w:rsidRPr="00C15F3C" w:rsidRDefault="006A4E05" w:rsidP="00CA768C">
      <w:pPr>
        <w:rPr>
          <w:rFonts w:ascii="Arial Narrow" w:hAnsi="Arial Narrow"/>
          <w:b/>
          <w:sz w:val="22"/>
          <w:szCs w:val="22"/>
        </w:rPr>
      </w:pPr>
    </w:p>
    <w:p w14:paraId="1A1D2610" w14:textId="77777777" w:rsidR="006A4E05" w:rsidRPr="00C15F3C" w:rsidRDefault="006A4E05" w:rsidP="00CA768C">
      <w:pPr>
        <w:rPr>
          <w:rFonts w:ascii="Arial Narrow" w:hAnsi="Arial Narrow"/>
          <w:b/>
          <w:sz w:val="22"/>
          <w:szCs w:val="22"/>
        </w:rPr>
      </w:pPr>
    </w:p>
    <w:p w14:paraId="6B49F599" w14:textId="77777777" w:rsidR="0092701D" w:rsidRPr="00C15F3C" w:rsidRDefault="0092701D" w:rsidP="00CA768C">
      <w:pPr>
        <w:rPr>
          <w:rFonts w:ascii="Arial Narrow" w:hAnsi="Arial Narrow"/>
          <w:b/>
          <w:sz w:val="22"/>
          <w:szCs w:val="22"/>
        </w:rPr>
      </w:pPr>
    </w:p>
    <w:p w14:paraId="0F5FDADB" w14:textId="643DA891" w:rsidR="003F772D" w:rsidRPr="00C15F3C" w:rsidRDefault="00FA391C" w:rsidP="00CA768C">
      <w:pPr>
        <w:rPr>
          <w:rFonts w:ascii="Arial Narrow" w:hAnsi="Arial Narrow"/>
          <w:bCs/>
        </w:rPr>
      </w:pPr>
      <w:r w:rsidRPr="00C15F3C">
        <w:rPr>
          <w:rFonts w:ascii="Arial Narrow" w:hAnsi="Arial Narrow"/>
          <w:b/>
          <w:sz w:val="22"/>
          <w:szCs w:val="22"/>
        </w:rPr>
        <w:t>Press release</w:t>
      </w:r>
      <w:r w:rsidRPr="00C15F3C">
        <w:rPr>
          <w:rFonts w:ascii="Arial Narrow" w:hAnsi="Arial Narrow"/>
          <w:bCs/>
        </w:rPr>
        <w:t xml:space="preserve"> </w:t>
      </w:r>
      <w:r w:rsidRPr="00C15F3C">
        <w:rPr>
          <w:rFonts w:ascii="Arial Narrow" w:hAnsi="Arial Narrow"/>
          <w:bCs/>
        </w:rPr>
        <w:tab/>
      </w:r>
      <w:r w:rsidRPr="00C15F3C">
        <w:rPr>
          <w:rFonts w:ascii="Arial Narrow" w:hAnsi="Arial Narrow"/>
          <w:bCs/>
        </w:rPr>
        <w:tab/>
      </w:r>
      <w:r w:rsidRPr="00C15F3C">
        <w:rPr>
          <w:rFonts w:ascii="Arial Narrow" w:hAnsi="Arial Narrow"/>
          <w:bCs/>
        </w:rPr>
        <w:tab/>
      </w:r>
      <w:r w:rsidRPr="00C15F3C">
        <w:rPr>
          <w:rFonts w:ascii="Arial Narrow" w:hAnsi="Arial Narrow"/>
          <w:bCs/>
        </w:rPr>
        <w:tab/>
      </w:r>
      <w:r w:rsidRPr="00C15F3C">
        <w:rPr>
          <w:rFonts w:ascii="Arial Narrow" w:hAnsi="Arial Narrow"/>
          <w:bCs/>
        </w:rPr>
        <w:tab/>
      </w:r>
      <w:r w:rsidRPr="00C15F3C">
        <w:rPr>
          <w:rFonts w:ascii="Arial Narrow" w:hAnsi="Arial Narrow"/>
          <w:bCs/>
        </w:rPr>
        <w:tab/>
      </w:r>
      <w:r w:rsidRPr="00C15F3C">
        <w:rPr>
          <w:rFonts w:ascii="Arial Narrow" w:hAnsi="Arial Narrow"/>
          <w:bCs/>
        </w:rPr>
        <w:tab/>
      </w:r>
      <w:r w:rsidR="002746E7" w:rsidRPr="00C15F3C">
        <w:rPr>
          <w:rFonts w:ascii="Arial Narrow" w:hAnsi="Arial Narrow"/>
          <w:bCs/>
        </w:rPr>
        <w:tab/>
      </w:r>
      <w:r w:rsidR="002746E7" w:rsidRPr="00C15F3C">
        <w:rPr>
          <w:rFonts w:ascii="Arial Narrow" w:hAnsi="Arial Narrow"/>
          <w:bCs/>
        </w:rPr>
        <w:tab/>
      </w:r>
      <w:r w:rsidRPr="00C15F3C">
        <w:rPr>
          <w:rFonts w:ascii="Arial Narrow" w:hAnsi="Arial Narrow"/>
          <w:bCs/>
        </w:rPr>
        <w:t>Paris, 7 January 2020</w:t>
      </w:r>
    </w:p>
    <w:p w14:paraId="6B5BC92A" w14:textId="77777777" w:rsidR="00A62E1C" w:rsidRPr="00C15F3C" w:rsidRDefault="00A62E1C" w:rsidP="00CA768C">
      <w:pPr>
        <w:rPr>
          <w:rFonts w:ascii="Arial Narrow" w:hAnsi="Arial Narrow"/>
          <w:b/>
          <w:sz w:val="28"/>
          <w:szCs w:val="28"/>
        </w:rPr>
      </w:pPr>
    </w:p>
    <w:p w14:paraId="3B4146A5" w14:textId="77777777" w:rsidR="00080FE5" w:rsidRPr="00C15F3C" w:rsidRDefault="00080FE5" w:rsidP="00CA768C">
      <w:pPr>
        <w:rPr>
          <w:rFonts w:ascii="Arial Narrow" w:hAnsi="Arial Narrow"/>
          <w:b/>
          <w:sz w:val="28"/>
          <w:szCs w:val="28"/>
        </w:rPr>
      </w:pPr>
    </w:p>
    <w:p w14:paraId="5240017B" w14:textId="77777777" w:rsidR="00080FE5" w:rsidRPr="00C15F3C" w:rsidRDefault="00080FE5" w:rsidP="00CA768C">
      <w:pPr>
        <w:rPr>
          <w:rFonts w:ascii="Arial Narrow" w:hAnsi="Arial Narrow"/>
          <w:b/>
          <w:sz w:val="28"/>
          <w:szCs w:val="28"/>
        </w:rPr>
      </w:pPr>
    </w:p>
    <w:p w14:paraId="7C85A7D8" w14:textId="77777777" w:rsidR="00C0027D" w:rsidRPr="00C15F3C" w:rsidRDefault="00C0027D" w:rsidP="00826C7D">
      <w:pPr>
        <w:jc w:val="center"/>
        <w:rPr>
          <w:rFonts w:ascii="Arial Narrow" w:hAnsi="Arial Narrow"/>
          <w:b/>
          <w:sz w:val="16"/>
          <w:szCs w:val="16"/>
        </w:rPr>
      </w:pPr>
    </w:p>
    <w:p w14:paraId="2E84F358" w14:textId="77777777" w:rsidR="0092701D" w:rsidRPr="00C15F3C" w:rsidRDefault="0092701D" w:rsidP="00826C7D">
      <w:pPr>
        <w:jc w:val="center"/>
        <w:rPr>
          <w:rFonts w:ascii="Arial Narrow" w:hAnsi="Arial Narrow"/>
          <w:b/>
          <w:sz w:val="28"/>
          <w:szCs w:val="28"/>
        </w:rPr>
      </w:pPr>
      <w:r w:rsidRPr="00C15F3C">
        <w:rPr>
          <w:rFonts w:ascii="Arial Narrow" w:hAnsi="Arial Narrow"/>
          <w:b/>
          <w:sz w:val="28"/>
          <w:szCs w:val="28"/>
        </w:rPr>
        <w:t>Appointments</w:t>
      </w:r>
    </w:p>
    <w:p w14:paraId="3D7843C5" w14:textId="77777777" w:rsidR="00273898" w:rsidRPr="00C15F3C" w:rsidRDefault="00273898" w:rsidP="0065218E">
      <w:pPr>
        <w:jc w:val="both"/>
        <w:rPr>
          <w:rFonts w:ascii="Arial Narrow" w:hAnsi="Arial Narrow" w:cs="Arial"/>
          <w:b/>
          <w:bCs/>
          <w:iCs/>
          <w:sz w:val="22"/>
          <w:szCs w:val="19"/>
        </w:rPr>
      </w:pPr>
    </w:p>
    <w:p w14:paraId="49CCBD60" w14:textId="77777777" w:rsidR="00A62E1C" w:rsidRPr="00C15F3C" w:rsidRDefault="00A62E1C" w:rsidP="0065218E">
      <w:pPr>
        <w:jc w:val="both"/>
        <w:rPr>
          <w:rFonts w:ascii="Arial Narrow" w:hAnsi="Arial Narrow" w:cs="Arial"/>
          <w:b/>
          <w:bCs/>
          <w:iCs/>
          <w:sz w:val="22"/>
          <w:szCs w:val="19"/>
        </w:rPr>
      </w:pPr>
    </w:p>
    <w:p w14:paraId="4E89D96D" w14:textId="6DE2BA51" w:rsidR="009D3CAF" w:rsidRPr="00C15F3C" w:rsidRDefault="0092701D" w:rsidP="009D3CAF">
      <w:pPr>
        <w:autoSpaceDE w:val="0"/>
        <w:autoSpaceDN w:val="0"/>
        <w:adjustRightInd w:val="0"/>
        <w:jc w:val="both"/>
        <w:outlineLvl w:val="0"/>
        <w:rPr>
          <w:rFonts w:ascii="Arial Narrow" w:hAnsi="Arial Narrow" w:cs="Arial"/>
          <w:bCs/>
          <w:iCs/>
          <w:sz w:val="22"/>
          <w:szCs w:val="19"/>
        </w:rPr>
      </w:pPr>
      <w:r w:rsidRPr="00C15F3C">
        <w:rPr>
          <w:rFonts w:ascii="Arial Narrow" w:hAnsi="Arial Narrow"/>
          <w:b/>
          <w:bCs/>
          <w:iCs/>
          <w:sz w:val="22"/>
          <w:szCs w:val="19"/>
        </w:rPr>
        <w:t>Yann Renaut</w:t>
      </w:r>
      <w:r w:rsidR="002746E7" w:rsidRPr="00C15F3C">
        <w:rPr>
          <w:rFonts w:ascii="Arial Narrow" w:hAnsi="Arial Narrow"/>
          <w:b/>
          <w:bCs/>
          <w:iCs/>
          <w:sz w:val="22"/>
          <w:szCs w:val="19"/>
        </w:rPr>
        <w:t xml:space="preserve"> </w:t>
      </w:r>
      <w:r w:rsidR="00CC5EC7" w:rsidRPr="00C15F3C">
        <w:rPr>
          <w:rFonts w:ascii="Arial Narrow" w:hAnsi="Arial Narrow"/>
          <w:b/>
          <w:bCs/>
          <w:iCs/>
          <w:sz w:val="22"/>
          <w:szCs w:val="19"/>
        </w:rPr>
        <w:t xml:space="preserve">has been </w:t>
      </w:r>
      <w:r w:rsidRPr="00C15F3C">
        <w:rPr>
          <w:rFonts w:ascii="Arial Narrow" w:hAnsi="Arial Narrow"/>
          <w:b/>
          <w:bCs/>
          <w:iCs/>
          <w:sz w:val="22"/>
          <w:szCs w:val="19"/>
        </w:rPr>
        <w:t xml:space="preserve">appointed </w:t>
      </w:r>
      <w:r w:rsidR="007D138B" w:rsidRPr="00C15F3C">
        <w:rPr>
          <w:rFonts w:ascii="Arial Narrow" w:hAnsi="Arial Narrow"/>
          <w:b/>
          <w:bCs/>
          <w:iCs/>
          <w:sz w:val="22"/>
          <w:szCs w:val="19"/>
        </w:rPr>
        <w:t xml:space="preserve">as </w:t>
      </w:r>
      <w:r w:rsidR="00986B77" w:rsidRPr="00C15F3C">
        <w:rPr>
          <w:rFonts w:ascii="Arial Narrow" w:hAnsi="Arial Narrow"/>
          <w:b/>
          <w:bCs/>
          <w:iCs/>
          <w:sz w:val="22"/>
          <w:szCs w:val="19"/>
        </w:rPr>
        <w:t xml:space="preserve">Chief Executive Officer of </w:t>
      </w:r>
      <w:r w:rsidRPr="00C15F3C">
        <w:rPr>
          <w:rFonts w:ascii="Arial Narrow" w:hAnsi="Arial Narrow"/>
          <w:b/>
          <w:bCs/>
          <w:iCs/>
          <w:sz w:val="22"/>
          <w:szCs w:val="19"/>
        </w:rPr>
        <w:t>La Médicale.</w:t>
      </w:r>
      <w:r w:rsidRPr="00C15F3C">
        <w:rPr>
          <w:rFonts w:ascii="Arial Narrow" w:hAnsi="Arial Narrow"/>
          <w:bCs/>
          <w:iCs/>
          <w:sz w:val="22"/>
          <w:szCs w:val="19"/>
        </w:rPr>
        <w:t xml:space="preserve"> He began his career in 2000 in consulting and reinsurance</w:t>
      </w:r>
      <w:r w:rsidR="00D1475B" w:rsidRPr="00C15F3C">
        <w:rPr>
          <w:rFonts w:ascii="Arial Narrow" w:hAnsi="Arial Narrow"/>
          <w:bCs/>
          <w:iCs/>
          <w:sz w:val="22"/>
          <w:szCs w:val="19"/>
        </w:rPr>
        <w:t xml:space="preserve">, </w:t>
      </w:r>
      <w:r w:rsidRPr="00C15F3C">
        <w:rPr>
          <w:rFonts w:ascii="Arial Narrow" w:hAnsi="Arial Narrow"/>
          <w:bCs/>
          <w:iCs/>
          <w:sz w:val="22"/>
          <w:szCs w:val="19"/>
        </w:rPr>
        <w:t xml:space="preserve">before joining Crédit Agricole Assurances’ international division </w:t>
      </w:r>
      <w:r w:rsidR="00D1475B" w:rsidRPr="00C15F3C">
        <w:rPr>
          <w:rFonts w:ascii="Arial Narrow" w:hAnsi="Arial Narrow"/>
          <w:bCs/>
          <w:iCs/>
          <w:sz w:val="22"/>
          <w:szCs w:val="19"/>
        </w:rPr>
        <w:t xml:space="preserve">in 2007 </w:t>
      </w:r>
      <w:r w:rsidRPr="00C15F3C">
        <w:rPr>
          <w:rFonts w:ascii="Arial Narrow" w:hAnsi="Arial Narrow"/>
          <w:bCs/>
          <w:iCs/>
          <w:sz w:val="22"/>
          <w:szCs w:val="19"/>
        </w:rPr>
        <w:t>to head up actuarial services and asset-liability management. In 2012, he became Technical Director of CACI, Crédit Agricole Assurances’ creditor insurance</w:t>
      </w:r>
      <w:r w:rsidR="00D31428" w:rsidRPr="00C15F3C">
        <w:rPr>
          <w:rFonts w:ascii="Arial Narrow" w:hAnsi="Arial Narrow"/>
          <w:bCs/>
          <w:iCs/>
          <w:sz w:val="22"/>
          <w:szCs w:val="19"/>
        </w:rPr>
        <w:t xml:space="preserve"> subsidiary</w:t>
      </w:r>
      <w:r w:rsidRPr="00C15F3C">
        <w:rPr>
          <w:rFonts w:ascii="Arial Narrow" w:hAnsi="Arial Narrow"/>
          <w:bCs/>
          <w:iCs/>
          <w:sz w:val="22"/>
          <w:szCs w:val="19"/>
        </w:rPr>
        <w:t xml:space="preserve">. In 2017, he was appointed </w:t>
      </w:r>
      <w:r w:rsidR="00D31428" w:rsidRPr="00C15F3C">
        <w:rPr>
          <w:rFonts w:ascii="Arial Narrow" w:hAnsi="Arial Narrow"/>
          <w:bCs/>
          <w:iCs/>
          <w:sz w:val="22"/>
          <w:szCs w:val="19"/>
        </w:rPr>
        <w:t xml:space="preserve">as </w:t>
      </w:r>
      <w:r w:rsidRPr="00C15F3C">
        <w:rPr>
          <w:rFonts w:ascii="Arial Narrow" w:hAnsi="Arial Narrow"/>
          <w:bCs/>
          <w:iCs/>
          <w:sz w:val="22"/>
          <w:szCs w:val="19"/>
        </w:rPr>
        <w:t xml:space="preserve">Actuarial Director for </w:t>
      </w:r>
      <w:r w:rsidR="00D31428" w:rsidRPr="00C15F3C">
        <w:rPr>
          <w:rFonts w:ascii="Arial Narrow" w:hAnsi="Arial Narrow"/>
          <w:bCs/>
          <w:iCs/>
          <w:sz w:val="22"/>
          <w:szCs w:val="19"/>
        </w:rPr>
        <w:t xml:space="preserve">Crédit Agricole Assurances’ </w:t>
      </w:r>
      <w:r w:rsidRPr="00C15F3C">
        <w:rPr>
          <w:rFonts w:ascii="Arial Narrow" w:hAnsi="Arial Narrow"/>
          <w:bCs/>
          <w:iCs/>
          <w:sz w:val="22"/>
          <w:szCs w:val="19"/>
        </w:rPr>
        <w:t>life division</w:t>
      </w:r>
      <w:r w:rsidR="003C56F8" w:rsidRPr="00C15F3C">
        <w:rPr>
          <w:rFonts w:ascii="Arial Narrow" w:hAnsi="Arial Narrow"/>
          <w:bCs/>
          <w:iCs/>
          <w:sz w:val="22"/>
          <w:szCs w:val="19"/>
        </w:rPr>
        <w:t xml:space="preserve"> in France</w:t>
      </w:r>
      <w:r w:rsidRPr="00C15F3C">
        <w:rPr>
          <w:rFonts w:ascii="Arial Narrow" w:hAnsi="Arial Narrow"/>
          <w:bCs/>
          <w:iCs/>
          <w:sz w:val="22"/>
          <w:szCs w:val="19"/>
        </w:rPr>
        <w:t>.</w:t>
      </w:r>
    </w:p>
    <w:p w14:paraId="1967045D" w14:textId="77777777" w:rsidR="00A62A71" w:rsidRPr="00C15F3C" w:rsidRDefault="00A62A71" w:rsidP="009D3CAF">
      <w:pPr>
        <w:autoSpaceDE w:val="0"/>
        <w:autoSpaceDN w:val="0"/>
        <w:adjustRightInd w:val="0"/>
        <w:jc w:val="both"/>
        <w:outlineLvl w:val="0"/>
        <w:rPr>
          <w:rFonts w:ascii="Arial Narrow" w:hAnsi="Arial Narrow" w:cs="Arial"/>
          <w:bCs/>
          <w:iCs/>
          <w:sz w:val="22"/>
          <w:szCs w:val="19"/>
        </w:rPr>
      </w:pPr>
    </w:p>
    <w:p w14:paraId="201F2E7E" w14:textId="74070BC1" w:rsidR="00CA768C" w:rsidRPr="00C15F3C" w:rsidRDefault="00A62A71" w:rsidP="009D3CAF">
      <w:pPr>
        <w:autoSpaceDE w:val="0"/>
        <w:autoSpaceDN w:val="0"/>
        <w:adjustRightInd w:val="0"/>
        <w:jc w:val="both"/>
        <w:outlineLvl w:val="0"/>
        <w:rPr>
          <w:rFonts w:ascii="Arial Narrow" w:hAnsi="Arial Narrow" w:cs="Arial"/>
          <w:bCs/>
          <w:iCs/>
          <w:sz w:val="22"/>
          <w:szCs w:val="19"/>
        </w:rPr>
      </w:pPr>
      <w:r w:rsidRPr="00C15F3C">
        <w:rPr>
          <w:rFonts w:ascii="Arial Narrow" w:hAnsi="Arial Narrow"/>
          <w:bCs/>
          <w:iCs/>
          <w:sz w:val="22"/>
          <w:szCs w:val="19"/>
        </w:rPr>
        <w:t xml:space="preserve">Yann Renaut, 42, has a master’s in financial mathematics and a postgraduate DESS in actuarial </w:t>
      </w:r>
      <w:r w:rsidR="001D67D3" w:rsidRPr="00C15F3C">
        <w:rPr>
          <w:rFonts w:ascii="Arial Narrow" w:hAnsi="Arial Narrow"/>
          <w:bCs/>
          <w:iCs/>
          <w:sz w:val="22"/>
          <w:szCs w:val="19"/>
        </w:rPr>
        <w:t>science</w:t>
      </w:r>
      <w:r w:rsidR="002B386A" w:rsidRPr="00C15F3C">
        <w:rPr>
          <w:rFonts w:ascii="Arial Narrow" w:hAnsi="Arial Narrow"/>
          <w:bCs/>
          <w:iCs/>
          <w:sz w:val="22"/>
          <w:szCs w:val="19"/>
        </w:rPr>
        <w:t xml:space="preserve">, and </w:t>
      </w:r>
      <w:r w:rsidRPr="00C15F3C">
        <w:rPr>
          <w:rFonts w:ascii="Arial Narrow" w:hAnsi="Arial Narrow"/>
          <w:bCs/>
          <w:iCs/>
          <w:sz w:val="22"/>
          <w:szCs w:val="19"/>
        </w:rPr>
        <w:t>is a Euro-Institut d’Actuariat graduate and a certified member of the French Institute of Actuaries.</w:t>
      </w:r>
    </w:p>
    <w:p w14:paraId="67474EEB" w14:textId="77777777" w:rsidR="00A62A71" w:rsidRPr="00C15F3C" w:rsidRDefault="00A62A71" w:rsidP="009D3CAF">
      <w:pPr>
        <w:autoSpaceDE w:val="0"/>
        <w:autoSpaceDN w:val="0"/>
        <w:adjustRightInd w:val="0"/>
        <w:jc w:val="both"/>
        <w:outlineLvl w:val="0"/>
        <w:rPr>
          <w:rFonts w:ascii="Arial Narrow" w:hAnsi="Arial Narrow" w:cs="Arial"/>
          <w:bCs/>
          <w:iCs/>
          <w:sz w:val="22"/>
          <w:szCs w:val="19"/>
        </w:rPr>
      </w:pPr>
    </w:p>
    <w:p w14:paraId="35AB8196" w14:textId="77777777" w:rsidR="00AA3C73" w:rsidRPr="00C15F3C" w:rsidRDefault="00AA3C73" w:rsidP="00AA3C73">
      <w:pPr>
        <w:autoSpaceDE w:val="0"/>
        <w:autoSpaceDN w:val="0"/>
        <w:adjustRightInd w:val="0"/>
        <w:jc w:val="center"/>
        <w:outlineLvl w:val="0"/>
        <w:rPr>
          <w:rFonts w:ascii="Arial Narrow" w:hAnsi="Arial Narrow" w:cs="Arial"/>
          <w:bCs/>
          <w:iCs/>
          <w:sz w:val="22"/>
          <w:szCs w:val="19"/>
        </w:rPr>
      </w:pPr>
      <w:r w:rsidRPr="00C15F3C">
        <w:rPr>
          <w:rFonts w:ascii="Arial Narrow" w:hAnsi="Arial Narrow"/>
          <w:bCs/>
          <w:iCs/>
          <w:sz w:val="22"/>
          <w:szCs w:val="19"/>
        </w:rPr>
        <w:t>***********</w:t>
      </w:r>
    </w:p>
    <w:p w14:paraId="0F9726C5" w14:textId="77777777" w:rsidR="00AA3C73" w:rsidRPr="00C15F3C" w:rsidRDefault="00AA3C73" w:rsidP="009D3CAF">
      <w:pPr>
        <w:autoSpaceDE w:val="0"/>
        <w:autoSpaceDN w:val="0"/>
        <w:adjustRightInd w:val="0"/>
        <w:jc w:val="both"/>
        <w:outlineLvl w:val="0"/>
        <w:rPr>
          <w:rFonts w:ascii="Arial Narrow" w:hAnsi="Arial Narrow" w:cs="Arial"/>
          <w:bCs/>
          <w:iCs/>
          <w:sz w:val="22"/>
          <w:szCs w:val="19"/>
        </w:rPr>
      </w:pPr>
    </w:p>
    <w:p w14:paraId="34B70DC9" w14:textId="34E5F3F3" w:rsidR="00A62A71" w:rsidRPr="00C15F3C" w:rsidRDefault="00A62A71" w:rsidP="00A62A71">
      <w:pPr>
        <w:autoSpaceDE w:val="0"/>
        <w:autoSpaceDN w:val="0"/>
        <w:adjustRightInd w:val="0"/>
        <w:jc w:val="both"/>
        <w:outlineLvl w:val="0"/>
        <w:rPr>
          <w:rFonts w:ascii="Arial Narrow" w:hAnsi="Arial Narrow" w:cs="Arial"/>
          <w:bCs/>
          <w:iCs/>
          <w:sz w:val="22"/>
          <w:szCs w:val="19"/>
        </w:rPr>
      </w:pPr>
      <w:r w:rsidRPr="00C15F3C">
        <w:rPr>
          <w:rFonts w:ascii="Arial Narrow" w:hAnsi="Arial Narrow"/>
          <w:b/>
          <w:bCs/>
          <w:iCs/>
          <w:sz w:val="22"/>
          <w:szCs w:val="19"/>
        </w:rPr>
        <w:t xml:space="preserve">Stéphane Dubar </w:t>
      </w:r>
      <w:r w:rsidR="00CC5EC7" w:rsidRPr="00C15F3C">
        <w:rPr>
          <w:rFonts w:ascii="Arial Narrow" w:hAnsi="Arial Narrow"/>
          <w:b/>
          <w:bCs/>
          <w:iCs/>
          <w:sz w:val="22"/>
          <w:szCs w:val="19"/>
        </w:rPr>
        <w:t xml:space="preserve">has been </w:t>
      </w:r>
      <w:r w:rsidRPr="00C15F3C">
        <w:rPr>
          <w:rFonts w:ascii="Arial Narrow" w:hAnsi="Arial Narrow"/>
          <w:b/>
          <w:bCs/>
          <w:iCs/>
          <w:sz w:val="22"/>
          <w:szCs w:val="19"/>
        </w:rPr>
        <w:t xml:space="preserve">appointed </w:t>
      </w:r>
      <w:r w:rsidR="002B386A" w:rsidRPr="00C15F3C">
        <w:rPr>
          <w:rFonts w:ascii="Arial Narrow" w:hAnsi="Arial Narrow"/>
          <w:b/>
          <w:bCs/>
          <w:iCs/>
          <w:sz w:val="22"/>
          <w:szCs w:val="19"/>
        </w:rPr>
        <w:t xml:space="preserve">as </w:t>
      </w:r>
      <w:r w:rsidRPr="00C15F3C">
        <w:rPr>
          <w:rFonts w:ascii="Arial Narrow" w:hAnsi="Arial Narrow"/>
          <w:b/>
          <w:bCs/>
          <w:iCs/>
          <w:sz w:val="22"/>
          <w:szCs w:val="19"/>
        </w:rPr>
        <w:t>Deputy Chief Executive Officer of La Médicale</w:t>
      </w:r>
      <w:r w:rsidRPr="00C15F3C">
        <w:rPr>
          <w:rFonts w:ascii="Arial Narrow" w:hAnsi="Arial Narrow"/>
          <w:b/>
          <w:iCs/>
          <w:sz w:val="22"/>
          <w:szCs w:val="19"/>
        </w:rPr>
        <w:t>.</w:t>
      </w:r>
      <w:r w:rsidRPr="00C15F3C">
        <w:rPr>
          <w:rFonts w:ascii="Arial Narrow" w:hAnsi="Arial Narrow"/>
          <w:bCs/>
          <w:iCs/>
          <w:sz w:val="22"/>
          <w:szCs w:val="19"/>
        </w:rPr>
        <w:t xml:space="preserve"> He began his career in 1998 as an actuarial </w:t>
      </w:r>
      <w:r w:rsidR="00F14642" w:rsidRPr="00C15F3C">
        <w:rPr>
          <w:rFonts w:ascii="Arial Narrow" w:hAnsi="Arial Narrow"/>
          <w:bCs/>
          <w:iCs/>
          <w:sz w:val="22"/>
          <w:szCs w:val="19"/>
        </w:rPr>
        <w:t xml:space="preserve">research </w:t>
      </w:r>
      <w:r w:rsidRPr="00C15F3C">
        <w:rPr>
          <w:rFonts w:ascii="Arial Narrow" w:hAnsi="Arial Narrow"/>
          <w:bCs/>
          <w:iCs/>
          <w:sz w:val="22"/>
          <w:szCs w:val="19"/>
        </w:rPr>
        <w:t>manager then P&amp;C product manager. Stéphane Dubar joined Crédit Agricole Assurances in 2002</w:t>
      </w:r>
      <w:r w:rsidR="00041507" w:rsidRPr="00C15F3C">
        <w:rPr>
          <w:rFonts w:ascii="Arial Narrow" w:hAnsi="Arial Narrow"/>
          <w:bCs/>
          <w:iCs/>
          <w:sz w:val="22"/>
          <w:szCs w:val="19"/>
        </w:rPr>
        <w:t xml:space="preserve"> and </w:t>
      </w:r>
      <w:r w:rsidR="00977528" w:rsidRPr="00C15F3C">
        <w:rPr>
          <w:rFonts w:ascii="Arial Narrow" w:hAnsi="Arial Narrow"/>
          <w:bCs/>
          <w:iCs/>
          <w:sz w:val="22"/>
          <w:szCs w:val="19"/>
        </w:rPr>
        <w:t xml:space="preserve">served as </w:t>
      </w:r>
      <w:r w:rsidRPr="00C15F3C">
        <w:rPr>
          <w:rFonts w:ascii="Arial Narrow" w:hAnsi="Arial Narrow"/>
          <w:bCs/>
          <w:iCs/>
          <w:sz w:val="22"/>
          <w:szCs w:val="19"/>
        </w:rPr>
        <w:t xml:space="preserve">product actuarial </w:t>
      </w:r>
      <w:r w:rsidR="00C96E2D" w:rsidRPr="00C15F3C">
        <w:rPr>
          <w:rFonts w:ascii="Arial Narrow" w:hAnsi="Arial Narrow"/>
          <w:bCs/>
          <w:iCs/>
          <w:sz w:val="22"/>
          <w:szCs w:val="19"/>
        </w:rPr>
        <w:t xml:space="preserve">manager </w:t>
      </w:r>
      <w:r w:rsidRPr="00C15F3C">
        <w:rPr>
          <w:rFonts w:ascii="Arial Narrow" w:hAnsi="Arial Narrow"/>
          <w:bCs/>
          <w:iCs/>
          <w:sz w:val="22"/>
          <w:szCs w:val="19"/>
        </w:rPr>
        <w:t>for</w:t>
      </w:r>
      <w:r w:rsidR="00041507" w:rsidRPr="00C15F3C">
        <w:rPr>
          <w:rFonts w:ascii="Arial Narrow" w:hAnsi="Arial Narrow"/>
          <w:bCs/>
          <w:iCs/>
          <w:sz w:val="22"/>
          <w:szCs w:val="19"/>
        </w:rPr>
        <w:t xml:space="preserve"> </w:t>
      </w:r>
      <w:r w:rsidRPr="00C15F3C">
        <w:rPr>
          <w:rFonts w:ascii="Arial Narrow" w:hAnsi="Arial Narrow"/>
          <w:bCs/>
          <w:iCs/>
          <w:sz w:val="22"/>
          <w:szCs w:val="19"/>
        </w:rPr>
        <w:t xml:space="preserve">La </w:t>
      </w:r>
      <w:proofErr w:type="spellStart"/>
      <w:r w:rsidRPr="00C15F3C">
        <w:rPr>
          <w:rFonts w:ascii="Arial Narrow" w:hAnsi="Arial Narrow"/>
          <w:bCs/>
          <w:iCs/>
          <w:sz w:val="22"/>
          <w:szCs w:val="19"/>
        </w:rPr>
        <w:t>Médicale</w:t>
      </w:r>
      <w:proofErr w:type="spellEnd"/>
      <w:r w:rsidR="00977528" w:rsidRPr="00C15F3C">
        <w:rPr>
          <w:rFonts w:ascii="Arial Narrow" w:hAnsi="Arial Narrow"/>
          <w:bCs/>
          <w:iCs/>
          <w:sz w:val="22"/>
          <w:szCs w:val="19"/>
        </w:rPr>
        <w:t>,</w:t>
      </w:r>
      <w:r w:rsidRPr="00C15F3C">
        <w:rPr>
          <w:rFonts w:ascii="Arial Narrow" w:hAnsi="Arial Narrow"/>
          <w:bCs/>
          <w:iCs/>
          <w:sz w:val="22"/>
          <w:szCs w:val="19"/>
        </w:rPr>
        <w:t xml:space="preserve"> </w:t>
      </w:r>
      <w:r w:rsidR="00977528" w:rsidRPr="00C15F3C">
        <w:rPr>
          <w:rFonts w:ascii="Arial Narrow" w:hAnsi="Arial Narrow"/>
          <w:bCs/>
          <w:iCs/>
          <w:sz w:val="22"/>
          <w:szCs w:val="19"/>
        </w:rPr>
        <w:t xml:space="preserve">then </w:t>
      </w:r>
      <w:r w:rsidR="00A5625C" w:rsidRPr="00A5625C">
        <w:rPr>
          <w:rFonts w:ascii="Arial Narrow" w:hAnsi="Arial Narrow"/>
          <w:bCs/>
          <w:iCs/>
          <w:sz w:val="22"/>
          <w:szCs w:val="19"/>
        </w:rPr>
        <w:t>death and disability insurance</w:t>
      </w:r>
      <w:r w:rsidR="00977528" w:rsidRPr="00C15F3C">
        <w:rPr>
          <w:rFonts w:ascii="Arial Narrow" w:hAnsi="Arial Narrow"/>
          <w:bCs/>
          <w:iCs/>
          <w:sz w:val="22"/>
          <w:szCs w:val="19"/>
        </w:rPr>
        <w:t xml:space="preserve"> </w:t>
      </w:r>
      <w:r w:rsidR="00050704" w:rsidRPr="00C15F3C">
        <w:rPr>
          <w:rFonts w:ascii="Arial Narrow" w:hAnsi="Arial Narrow"/>
          <w:bCs/>
          <w:iCs/>
          <w:sz w:val="22"/>
          <w:szCs w:val="19"/>
        </w:rPr>
        <w:t xml:space="preserve">manager </w:t>
      </w:r>
      <w:r w:rsidRPr="00C15F3C">
        <w:rPr>
          <w:rFonts w:ascii="Arial Narrow" w:hAnsi="Arial Narrow"/>
          <w:bCs/>
          <w:iCs/>
          <w:sz w:val="22"/>
          <w:szCs w:val="19"/>
        </w:rPr>
        <w:t xml:space="preserve">for </w:t>
      </w:r>
      <w:proofErr w:type="spellStart"/>
      <w:r w:rsidRPr="00C15F3C">
        <w:rPr>
          <w:rFonts w:ascii="Arial Narrow" w:hAnsi="Arial Narrow"/>
          <w:bCs/>
          <w:iCs/>
          <w:sz w:val="22"/>
          <w:szCs w:val="19"/>
        </w:rPr>
        <w:t>Predica</w:t>
      </w:r>
      <w:proofErr w:type="spellEnd"/>
      <w:r w:rsidRPr="00C15F3C">
        <w:rPr>
          <w:rFonts w:ascii="Arial Narrow" w:hAnsi="Arial Narrow"/>
          <w:bCs/>
          <w:iCs/>
          <w:sz w:val="22"/>
          <w:szCs w:val="19"/>
        </w:rPr>
        <w:t>. In 2008, he moved to the consultancy Temeris as a managing partner. In 2014, he joined La Médicale as Director of Offers, Processes and Projects.</w:t>
      </w:r>
      <w:bookmarkStart w:id="0" w:name="_GoBack"/>
      <w:bookmarkEnd w:id="0"/>
    </w:p>
    <w:p w14:paraId="6D98B707" w14:textId="77777777" w:rsidR="00A62A71" w:rsidRPr="00C15F3C" w:rsidRDefault="00A62A71" w:rsidP="00A62A71">
      <w:pPr>
        <w:autoSpaceDE w:val="0"/>
        <w:autoSpaceDN w:val="0"/>
        <w:adjustRightInd w:val="0"/>
        <w:jc w:val="both"/>
        <w:outlineLvl w:val="0"/>
        <w:rPr>
          <w:rFonts w:ascii="Arial Narrow" w:hAnsi="Arial Narrow" w:cs="Arial"/>
          <w:bCs/>
          <w:iCs/>
          <w:sz w:val="22"/>
          <w:szCs w:val="19"/>
        </w:rPr>
      </w:pPr>
    </w:p>
    <w:p w14:paraId="16B26DAC" w14:textId="26975DF0" w:rsidR="00A62A71" w:rsidRPr="00C15F3C" w:rsidRDefault="00A62A71" w:rsidP="00A62A71">
      <w:pPr>
        <w:autoSpaceDE w:val="0"/>
        <w:autoSpaceDN w:val="0"/>
        <w:adjustRightInd w:val="0"/>
        <w:jc w:val="both"/>
        <w:outlineLvl w:val="0"/>
        <w:rPr>
          <w:rFonts w:ascii="Arial Narrow" w:hAnsi="Arial Narrow" w:cs="Arial"/>
          <w:bCs/>
          <w:iCs/>
          <w:sz w:val="22"/>
          <w:szCs w:val="19"/>
        </w:rPr>
      </w:pPr>
      <w:r w:rsidRPr="00C15F3C">
        <w:rPr>
          <w:rFonts w:ascii="Arial Narrow" w:hAnsi="Arial Narrow"/>
          <w:bCs/>
          <w:iCs/>
          <w:sz w:val="22"/>
          <w:szCs w:val="19"/>
        </w:rPr>
        <w:t>Stéphane Dubar, 48, has a master’s in econometrics and a postgraduate DESS in business techniques and decisions</w:t>
      </w:r>
      <w:r w:rsidR="00FD1DCB" w:rsidRPr="00C15F3C">
        <w:rPr>
          <w:rFonts w:ascii="Arial Narrow" w:hAnsi="Arial Narrow"/>
          <w:bCs/>
          <w:iCs/>
          <w:sz w:val="22"/>
          <w:szCs w:val="19"/>
        </w:rPr>
        <w:t>,</w:t>
      </w:r>
      <w:r w:rsidRPr="00C15F3C">
        <w:rPr>
          <w:rFonts w:ascii="Arial Narrow" w:hAnsi="Arial Narrow"/>
          <w:bCs/>
          <w:iCs/>
          <w:sz w:val="22"/>
          <w:szCs w:val="19"/>
        </w:rPr>
        <w:t xml:space="preserve"> and is a Centre d’</w:t>
      </w:r>
      <w:r w:rsidR="00723C57" w:rsidRPr="00C15F3C">
        <w:rPr>
          <w:rFonts w:ascii="Arial Narrow" w:hAnsi="Arial Narrow"/>
          <w:bCs/>
          <w:iCs/>
          <w:sz w:val="22"/>
          <w:szCs w:val="19"/>
        </w:rPr>
        <w:t>E</w:t>
      </w:r>
      <w:r w:rsidRPr="00C15F3C">
        <w:rPr>
          <w:rFonts w:ascii="Arial Narrow" w:hAnsi="Arial Narrow"/>
          <w:bCs/>
          <w:iCs/>
          <w:sz w:val="22"/>
          <w:szCs w:val="19"/>
        </w:rPr>
        <w:t xml:space="preserve">tudes </w:t>
      </w:r>
      <w:r w:rsidR="00723C57" w:rsidRPr="00C15F3C">
        <w:rPr>
          <w:rFonts w:ascii="Arial Narrow" w:hAnsi="Arial Narrow"/>
          <w:bCs/>
          <w:iCs/>
          <w:sz w:val="22"/>
          <w:szCs w:val="19"/>
        </w:rPr>
        <w:t>A</w:t>
      </w:r>
      <w:r w:rsidRPr="00C15F3C">
        <w:rPr>
          <w:rFonts w:ascii="Arial Narrow" w:hAnsi="Arial Narrow"/>
          <w:bCs/>
          <w:iCs/>
          <w:sz w:val="22"/>
          <w:szCs w:val="19"/>
        </w:rPr>
        <w:t>ctuarielles graduate.</w:t>
      </w:r>
    </w:p>
    <w:p w14:paraId="56262923" w14:textId="77777777" w:rsidR="00A62A71" w:rsidRPr="00C15F3C" w:rsidRDefault="00A62A71" w:rsidP="009D3CAF">
      <w:pPr>
        <w:autoSpaceDE w:val="0"/>
        <w:autoSpaceDN w:val="0"/>
        <w:adjustRightInd w:val="0"/>
        <w:jc w:val="both"/>
        <w:outlineLvl w:val="0"/>
        <w:rPr>
          <w:rFonts w:ascii="Arial Narrow" w:hAnsi="Arial Narrow" w:cs="Arial"/>
          <w:bCs/>
          <w:iCs/>
          <w:sz w:val="22"/>
          <w:szCs w:val="19"/>
        </w:rPr>
      </w:pPr>
    </w:p>
    <w:p w14:paraId="110512C3" w14:textId="77777777" w:rsidR="00090D42" w:rsidRPr="00C15F3C" w:rsidRDefault="00090D42" w:rsidP="001F4E66">
      <w:pPr>
        <w:autoSpaceDE w:val="0"/>
        <w:autoSpaceDN w:val="0"/>
        <w:jc w:val="both"/>
        <w:rPr>
          <w:rFonts w:ascii="Arial Narrow" w:eastAsia="Calibri" w:hAnsi="Arial Narrow"/>
          <w:b/>
          <w:bCs/>
          <w:sz w:val="19"/>
          <w:szCs w:val="19"/>
        </w:rPr>
      </w:pPr>
    </w:p>
    <w:p w14:paraId="0AAD7DAA" w14:textId="40DE9E01" w:rsidR="0092701D" w:rsidRPr="00C15F3C" w:rsidRDefault="00263B31" w:rsidP="0092701D">
      <w:pPr>
        <w:autoSpaceDE w:val="0"/>
        <w:autoSpaceDN w:val="0"/>
        <w:adjustRightInd w:val="0"/>
        <w:jc w:val="both"/>
        <w:outlineLvl w:val="0"/>
        <w:rPr>
          <w:rFonts w:ascii="Arial Narrow" w:hAnsi="Arial Narrow" w:cs="Arial"/>
          <w:color w:val="000000"/>
          <w:sz w:val="19"/>
          <w:szCs w:val="19"/>
        </w:rPr>
      </w:pPr>
      <w:r w:rsidRPr="00C15F3C">
        <w:rPr>
          <w:rFonts w:ascii="Arial Narrow" w:hAnsi="Arial Narrow"/>
          <w:b/>
          <w:bCs/>
          <w:color w:val="000000"/>
          <w:sz w:val="19"/>
          <w:szCs w:val="19"/>
        </w:rPr>
        <w:t>About La Médicale</w:t>
      </w:r>
    </w:p>
    <w:p w14:paraId="3CBA866D" w14:textId="0936B8CE" w:rsidR="0092701D" w:rsidRPr="00A5625C" w:rsidRDefault="007B6C8F" w:rsidP="0092701D">
      <w:pPr>
        <w:autoSpaceDE w:val="0"/>
        <w:autoSpaceDN w:val="0"/>
        <w:adjustRightInd w:val="0"/>
        <w:jc w:val="both"/>
        <w:outlineLvl w:val="0"/>
        <w:rPr>
          <w:rFonts w:ascii="Arial Narrow" w:hAnsi="Arial Narrow" w:cs="Arial"/>
          <w:bCs/>
          <w:iCs/>
          <w:sz w:val="18"/>
          <w:szCs w:val="18"/>
          <w:lang w:val="fr-FR"/>
        </w:rPr>
      </w:pPr>
      <w:r w:rsidRPr="00C15F3C">
        <w:rPr>
          <w:rFonts w:ascii="Arial Narrow" w:hAnsi="Arial Narrow"/>
          <w:bCs/>
          <w:iCs/>
          <w:sz w:val="18"/>
          <w:szCs w:val="18"/>
        </w:rPr>
        <w:t>A Crédit Agricole Assurances subsidiary, La Médicale is a</w:t>
      </w:r>
      <w:r w:rsidR="000C7353" w:rsidRPr="00C15F3C">
        <w:rPr>
          <w:rFonts w:ascii="Arial Narrow" w:hAnsi="Arial Narrow"/>
          <w:bCs/>
          <w:iCs/>
          <w:sz w:val="18"/>
          <w:szCs w:val="18"/>
        </w:rPr>
        <w:t xml:space="preserve">n insurance </w:t>
      </w:r>
      <w:r w:rsidRPr="00C15F3C">
        <w:rPr>
          <w:rFonts w:ascii="Arial Narrow" w:hAnsi="Arial Narrow"/>
          <w:bCs/>
          <w:iCs/>
          <w:sz w:val="18"/>
          <w:szCs w:val="18"/>
        </w:rPr>
        <w:t xml:space="preserve">market leader for health </w:t>
      </w:r>
      <w:r w:rsidR="000C7353" w:rsidRPr="00C15F3C">
        <w:rPr>
          <w:rFonts w:ascii="Arial Narrow" w:hAnsi="Arial Narrow"/>
          <w:bCs/>
          <w:iCs/>
          <w:sz w:val="18"/>
          <w:szCs w:val="18"/>
        </w:rPr>
        <w:t>professionals</w:t>
      </w:r>
      <w:r w:rsidRPr="00C15F3C">
        <w:rPr>
          <w:rFonts w:ascii="Arial Narrow" w:hAnsi="Arial Narrow"/>
          <w:bCs/>
          <w:iCs/>
          <w:sz w:val="18"/>
          <w:szCs w:val="18"/>
        </w:rPr>
        <w:t>. With premium income of 404 million euros and over 600,350 in-force policies at end-2018, La Médicale partners with more than 281,300 customers throughout France. Its specialist network of 120 general agents</w:t>
      </w:r>
      <w:r w:rsidR="00D02468" w:rsidRPr="00C15F3C">
        <w:rPr>
          <w:rFonts w:ascii="Arial Narrow" w:hAnsi="Arial Narrow"/>
          <w:bCs/>
          <w:iCs/>
          <w:sz w:val="18"/>
          <w:szCs w:val="18"/>
        </w:rPr>
        <w:t>,</w:t>
      </w:r>
      <w:r w:rsidRPr="00C15F3C">
        <w:rPr>
          <w:rFonts w:ascii="Arial Narrow" w:hAnsi="Arial Narrow"/>
          <w:bCs/>
          <w:iCs/>
          <w:sz w:val="18"/>
          <w:szCs w:val="18"/>
        </w:rPr>
        <w:t xml:space="preserve"> across 45 branches</w:t>
      </w:r>
      <w:r w:rsidR="00D02468" w:rsidRPr="00C15F3C">
        <w:rPr>
          <w:rFonts w:ascii="Arial Narrow" w:hAnsi="Arial Narrow"/>
          <w:bCs/>
          <w:iCs/>
          <w:sz w:val="18"/>
          <w:szCs w:val="18"/>
        </w:rPr>
        <w:t>,</w:t>
      </w:r>
      <w:r w:rsidRPr="00C15F3C">
        <w:rPr>
          <w:rFonts w:ascii="Arial Narrow" w:hAnsi="Arial Narrow"/>
          <w:bCs/>
          <w:iCs/>
          <w:sz w:val="18"/>
          <w:szCs w:val="18"/>
        </w:rPr>
        <w:t xml:space="preserve"> give</w:t>
      </w:r>
      <w:r w:rsidR="00D02468" w:rsidRPr="00C15F3C">
        <w:rPr>
          <w:rFonts w:ascii="Arial Narrow" w:hAnsi="Arial Narrow"/>
          <w:bCs/>
          <w:iCs/>
          <w:sz w:val="18"/>
          <w:szCs w:val="18"/>
        </w:rPr>
        <w:t>s</w:t>
      </w:r>
      <w:r w:rsidRPr="00C15F3C">
        <w:rPr>
          <w:rFonts w:ascii="Arial Narrow" w:hAnsi="Arial Narrow"/>
          <w:bCs/>
          <w:iCs/>
          <w:sz w:val="18"/>
          <w:szCs w:val="18"/>
        </w:rPr>
        <w:t xml:space="preserve"> it a unique positioning thanks to its flexibility and its ability to support all professionals, </w:t>
      </w:r>
      <w:r w:rsidR="002E097D" w:rsidRPr="00C15F3C">
        <w:rPr>
          <w:rFonts w:ascii="Arial Narrow" w:hAnsi="Arial Narrow"/>
          <w:bCs/>
          <w:iCs/>
          <w:sz w:val="18"/>
          <w:szCs w:val="18"/>
        </w:rPr>
        <w:t xml:space="preserve">both at work </w:t>
      </w:r>
      <w:r w:rsidRPr="00C15F3C">
        <w:rPr>
          <w:rFonts w:ascii="Arial Narrow" w:hAnsi="Arial Narrow"/>
          <w:bCs/>
          <w:iCs/>
          <w:sz w:val="18"/>
          <w:szCs w:val="18"/>
        </w:rPr>
        <w:t xml:space="preserve">and </w:t>
      </w:r>
      <w:r w:rsidR="002E097D" w:rsidRPr="00C15F3C">
        <w:rPr>
          <w:rFonts w:ascii="Arial Narrow" w:hAnsi="Arial Narrow"/>
          <w:bCs/>
          <w:iCs/>
          <w:sz w:val="18"/>
          <w:szCs w:val="18"/>
        </w:rPr>
        <w:t xml:space="preserve">in </w:t>
      </w:r>
      <w:r w:rsidRPr="00C15F3C">
        <w:rPr>
          <w:rFonts w:ascii="Arial Narrow" w:hAnsi="Arial Narrow"/>
          <w:bCs/>
          <w:iCs/>
          <w:sz w:val="18"/>
          <w:szCs w:val="18"/>
        </w:rPr>
        <w:t>their personal li</w:t>
      </w:r>
      <w:r w:rsidR="002E097D" w:rsidRPr="00C15F3C">
        <w:rPr>
          <w:rFonts w:ascii="Arial Narrow" w:hAnsi="Arial Narrow"/>
          <w:bCs/>
          <w:iCs/>
          <w:sz w:val="18"/>
          <w:szCs w:val="18"/>
        </w:rPr>
        <w:t>ves</w:t>
      </w:r>
      <w:r w:rsidRPr="00C15F3C">
        <w:rPr>
          <w:rFonts w:ascii="Arial Narrow" w:hAnsi="Arial Narrow"/>
          <w:bCs/>
          <w:iCs/>
          <w:sz w:val="18"/>
          <w:szCs w:val="18"/>
        </w:rPr>
        <w:t xml:space="preserve">, to </w:t>
      </w:r>
      <w:r w:rsidR="00DA0B8E" w:rsidRPr="00C15F3C">
        <w:rPr>
          <w:rFonts w:ascii="Arial Narrow" w:hAnsi="Arial Narrow"/>
          <w:bCs/>
          <w:iCs/>
          <w:sz w:val="18"/>
          <w:szCs w:val="18"/>
        </w:rPr>
        <w:t xml:space="preserve">deliver </w:t>
      </w:r>
      <w:r w:rsidRPr="00C15F3C">
        <w:rPr>
          <w:rFonts w:ascii="Arial Narrow" w:hAnsi="Arial Narrow"/>
          <w:bCs/>
          <w:iCs/>
          <w:sz w:val="18"/>
          <w:szCs w:val="18"/>
        </w:rPr>
        <w:t xml:space="preserve">the best possible protection. </w:t>
      </w:r>
      <w:hyperlink r:id="rId7" w:history="1">
        <w:r w:rsidRPr="00A5625C">
          <w:rPr>
            <w:rStyle w:val="Lienhypertexte"/>
            <w:rFonts w:ascii="Arial Narrow" w:hAnsi="Arial Narrow"/>
            <w:bCs/>
            <w:iCs/>
            <w:sz w:val="18"/>
            <w:szCs w:val="18"/>
            <w:lang w:val="fr-FR"/>
          </w:rPr>
          <w:t>www.lamedicale.fr</w:t>
        </w:r>
      </w:hyperlink>
    </w:p>
    <w:p w14:paraId="5AC3C8C1" w14:textId="77777777" w:rsidR="007B6C8F" w:rsidRPr="00A5625C" w:rsidRDefault="007B6C8F" w:rsidP="0092701D">
      <w:pPr>
        <w:autoSpaceDE w:val="0"/>
        <w:autoSpaceDN w:val="0"/>
        <w:adjustRightInd w:val="0"/>
        <w:jc w:val="both"/>
        <w:outlineLvl w:val="0"/>
        <w:rPr>
          <w:rFonts w:ascii="Arial Narrow" w:hAnsi="Arial Narrow" w:cs="Arial"/>
          <w:bCs/>
          <w:iCs/>
          <w:sz w:val="18"/>
          <w:szCs w:val="18"/>
          <w:lang w:val="fr-FR"/>
        </w:rPr>
      </w:pPr>
    </w:p>
    <w:p w14:paraId="23F9870E" w14:textId="77777777" w:rsidR="007B6C8F" w:rsidRPr="00A5625C" w:rsidRDefault="007B6C8F" w:rsidP="0092701D">
      <w:pPr>
        <w:autoSpaceDE w:val="0"/>
        <w:autoSpaceDN w:val="0"/>
        <w:adjustRightInd w:val="0"/>
        <w:jc w:val="both"/>
        <w:outlineLvl w:val="0"/>
        <w:rPr>
          <w:rFonts w:ascii="Arial Narrow" w:hAnsi="Arial Narrow" w:cs="Arial"/>
          <w:b/>
          <w:bCs/>
          <w:color w:val="000000"/>
          <w:sz w:val="19"/>
          <w:szCs w:val="19"/>
          <w:lang w:val="fr-FR"/>
        </w:rPr>
      </w:pPr>
    </w:p>
    <w:p w14:paraId="36BEEFFD" w14:textId="77777777" w:rsidR="0092701D" w:rsidRPr="00A5625C" w:rsidRDefault="0092701D" w:rsidP="0092701D">
      <w:pPr>
        <w:autoSpaceDE w:val="0"/>
        <w:autoSpaceDN w:val="0"/>
        <w:adjustRightInd w:val="0"/>
        <w:jc w:val="both"/>
        <w:outlineLvl w:val="0"/>
        <w:rPr>
          <w:rFonts w:ascii="Arial Narrow" w:hAnsi="Arial Narrow" w:cs="Arial"/>
          <w:b/>
          <w:bCs/>
          <w:color w:val="000000"/>
          <w:sz w:val="19"/>
          <w:szCs w:val="19"/>
          <w:lang w:val="fr-FR"/>
        </w:rPr>
      </w:pPr>
      <w:proofErr w:type="spellStart"/>
      <w:r w:rsidRPr="00A5625C">
        <w:rPr>
          <w:rFonts w:ascii="Arial Narrow" w:hAnsi="Arial Narrow"/>
          <w:b/>
          <w:bCs/>
          <w:color w:val="000000"/>
          <w:sz w:val="19"/>
          <w:szCs w:val="19"/>
          <w:lang w:val="fr-FR"/>
        </w:rPr>
        <w:t>Press</w:t>
      </w:r>
      <w:proofErr w:type="spellEnd"/>
      <w:r w:rsidRPr="00A5625C">
        <w:rPr>
          <w:rFonts w:ascii="Arial Narrow" w:hAnsi="Arial Narrow"/>
          <w:b/>
          <w:bCs/>
          <w:color w:val="000000"/>
          <w:sz w:val="19"/>
          <w:szCs w:val="19"/>
          <w:lang w:val="fr-FR"/>
        </w:rPr>
        <w:t xml:space="preserve"> contacts</w:t>
      </w:r>
    </w:p>
    <w:p w14:paraId="560996D3" w14:textId="77777777" w:rsidR="0092701D" w:rsidRPr="00A5625C" w:rsidRDefault="0092701D" w:rsidP="0092701D">
      <w:pPr>
        <w:jc w:val="both"/>
        <w:rPr>
          <w:rFonts w:ascii="Arial Narrow" w:hAnsi="Arial Narrow" w:cs="Arial"/>
          <w:color w:val="000000"/>
          <w:sz w:val="19"/>
          <w:szCs w:val="19"/>
          <w:lang w:val="fr-FR"/>
        </w:rPr>
      </w:pPr>
      <w:r w:rsidRPr="00A5625C">
        <w:rPr>
          <w:rFonts w:ascii="Arial Narrow" w:hAnsi="Arial Narrow"/>
          <w:color w:val="000000"/>
          <w:sz w:val="19"/>
          <w:szCs w:val="19"/>
          <w:lang w:val="fr-FR"/>
        </w:rPr>
        <w:t>Françoise Bololanik +33 (0)1 57 72 46 83 / +33 (0)6 25 13 73 98</w:t>
      </w:r>
    </w:p>
    <w:p w14:paraId="48EBF54B" w14:textId="77777777" w:rsidR="0092701D" w:rsidRPr="00A5625C" w:rsidRDefault="0092701D" w:rsidP="0092701D">
      <w:pPr>
        <w:jc w:val="both"/>
        <w:rPr>
          <w:rFonts w:ascii="Arial Narrow" w:hAnsi="Arial Narrow" w:cs="Arial"/>
          <w:color w:val="000000"/>
          <w:sz w:val="19"/>
          <w:szCs w:val="19"/>
          <w:lang w:val="fr-FR"/>
        </w:rPr>
      </w:pPr>
      <w:r w:rsidRPr="00A5625C">
        <w:rPr>
          <w:rFonts w:ascii="Arial Narrow" w:hAnsi="Arial Narrow"/>
          <w:color w:val="000000"/>
          <w:sz w:val="19"/>
          <w:szCs w:val="19"/>
          <w:lang w:val="fr-FR"/>
        </w:rPr>
        <w:t>Géraldine Duprey + 33 (0)1 57 72 58 80</w:t>
      </w:r>
    </w:p>
    <w:p w14:paraId="1F2E1384" w14:textId="77777777" w:rsidR="0092701D" w:rsidRPr="00A5625C" w:rsidRDefault="0092701D" w:rsidP="0092701D">
      <w:pPr>
        <w:jc w:val="both"/>
        <w:rPr>
          <w:rFonts w:ascii="Arial Narrow" w:hAnsi="Arial Narrow" w:cs="Arial"/>
          <w:color w:val="000000"/>
          <w:sz w:val="19"/>
          <w:szCs w:val="19"/>
          <w:lang w:val="fr-FR"/>
        </w:rPr>
      </w:pPr>
      <w:r w:rsidRPr="00A5625C">
        <w:rPr>
          <w:rFonts w:ascii="Arial Narrow" w:hAnsi="Arial Narrow"/>
          <w:color w:val="000000"/>
          <w:sz w:val="19"/>
          <w:szCs w:val="19"/>
          <w:lang w:val="fr-FR"/>
        </w:rPr>
        <w:t>service.presse@ca-assurances.fr</w:t>
      </w:r>
    </w:p>
    <w:p w14:paraId="45AF7D8E" w14:textId="5292A307" w:rsidR="0092701D" w:rsidRPr="005C62BC" w:rsidRDefault="005C62BC" w:rsidP="0092701D">
      <w:pPr>
        <w:rPr>
          <w:rFonts w:ascii="Arial Narrow" w:hAnsi="Arial Narrow"/>
        </w:rPr>
      </w:pPr>
      <w:r w:rsidRPr="00C15F3C">
        <w:rPr>
          <w:rFonts w:ascii="Arial Narrow" w:hAnsi="Arial Narrow"/>
          <w:noProof/>
          <w:lang w:val="fr-FR"/>
        </w:rPr>
        <w:drawing>
          <wp:inline distT="0" distB="0" distL="0" distR="0" wp14:anchorId="2A13813A" wp14:editId="2C22EAB3">
            <wp:extent cx="181610" cy="181610"/>
            <wp:effectExtent l="0" t="0" r="0" b="0"/>
            <wp:docPr id="2" name="Picture 2" descr="icône_twitter_ple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ône_twitter_ple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F3C">
        <w:rPr>
          <w:rFonts w:ascii="Arial Narrow" w:hAnsi="Arial Narrow"/>
        </w:rPr>
        <w:t xml:space="preserve"> </w:t>
      </w:r>
      <w:r w:rsidRPr="00C15F3C">
        <w:rPr>
          <w:noProof/>
          <w:lang w:val="fr-FR"/>
        </w:rPr>
        <w:drawing>
          <wp:inline distT="0" distB="0" distL="0" distR="0" wp14:anchorId="495157F3" wp14:editId="4E23D0E7">
            <wp:extent cx="181610" cy="181610"/>
            <wp:effectExtent l="0" t="0" r="0" b="0"/>
            <wp:docPr id="3" name="Picture 3" descr="icône_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ône_linkedi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</w:rPr>
        <w:t xml:space="preserve"> </w:t>
      </w:r>
    </w:p>
    <w:p w14:paraId="787078D0" w14:textId="77777777" w:rsidR="00FD1F9A" w:rsidRPr="005C62BC" w:rsidRDefault="00FD1F9A" w:rsidP="0092701D">
      <w:pPr>
        <w:autoSpaceDE w:val="0"/>
        <w:autoSpaceDN w:val="0"/>
        <w:jc w:val="both"/>
        <w:rPr>
          <w:rFonts w:ascii="Arial Narrow" w:hAnsi="Arial Narrow" w:cs="Arial"/>
          <w:color w:val="000000"/>
          <w:sz w:val="19"/>
          <w:szCs w:val="19"/>
        </w:rPr>
      </w:pPr>
    </w:p>
    <w:sectPr w:rsidR="00FD1F9A" w:rsidRPr="005C62BC" w:rsidSect="006A4E0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05F"/>
    <w:multiLevelType w:val="hybridMultilevel"/>
    <w:tmpl w:val="304AD37A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787E10"/>
    <w:multiLevelType w:val="hybridMultilevel"/>
    <w:tmpl w:val="108E71F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790196"/>
    <w:multiLevelType w:val="hybridMultilevel"/>
    <w:tmpl w:val="0C9CFCA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9235E"/>
    <w:multiLevelType w:val="hybridMultilevel"/>
    <w:tmpl w:val="10CCB7A8"/>
    <w:lvl w:ilvl="0" w:tplc="EEEEAA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4257E"/>
    <w:multiLevelType w:val="hybridMultilevel"/>
    <w:tmpl w:val="5D0CE7D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765B1"/>
    <w:multiLevelType w:val="hybridMultilevel"/>
    <w:tmpl w:val="FE4A19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54E51"/>
    <w:multiLevelType w:val="hybridMultilevel"/>
    <w:tmpl w:val="80B049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C797C"/>
    <w:multiLevelType w:val="hybridMultilevel"/>
    <w:tmpl w:val="94FAB660"/>
    <w:lvl w:ilvl="0" w:tplc="AC7462EE">
      <w:start w:val="1"/>
      <w:numFmt w:val="bullet"/>
      <w:lvlText w:val="◦"/>
      <w:lvlJc w:val="left"/>
      <w:pPr>
        <w:ind w:left="360" w:hanging="360"/>
      </w:pPr>
      <w:rPr>
        <w:rFonts w:ascii="Arial Narrow" w:hAnsi="Arial Narrow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924C9F"/>
    <w:multiLevelType w:val="hybridMultilevel"/>
    <w:tmpl w:val="86BC6568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30D34C7F"/>
    <w:multiLevelType w:val="hybridMultilevel"/>
    <w:tmpl w:val="E45C46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C7491"/>
    <w:multiLevelType w:val="hybridMultilevel"/>
    <w:tmpl w:val="46A6BBBE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AA0D32"/>
    <w:multiLevelType w:val="hybridMultilevel"/>
    <w:tmpl w:val="0AB2ACB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C1264"/>
    <w:multiLevelType w:val="hybridMultilevel"/>
    <w:tmpl w:val="8B5E3A6E"/>
    <w:lvl w:ilvl="0" w:tplc="3B3000A2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E6A6F"/>
    <w:multiLevelType w:val="hybridMultilevel"/>
    <w:tmpl w:val="F8B4D73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5585D"/>
    <w:multiLevelType w:val="hybridMultilevel"/>
    <w:tmpl w:val="3F96E6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35657"/>
    <w:multiLevelType w:val="hybridMultilevel"/>
    <w:tmpl w:val="2760E28C"/>
    <w:lvl w:ilvl="0" w:tplc="8AF0AB7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B19D9"/>
    <w:multiLevelType w:val="hybridMultilevel"/>
    <w:tmpl w:val="7F78BE8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FC7470"/>
    <w:multiLevelType w:val="hybridMultilevel"/>
    <w:tmpl w:val="7BFE422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D7FCE"/>
    <w:multiLevelType w:val="hybridMultilevel"/>
    <w:tmpl w:val="7638DE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D4742"/>
    <w:multiLevelType w:val="hybridMultilevel"/>
    <w:tmpl w:val="F182C0F6"/>
    <w:lvl w:ilvl="0" w:tplc="B7EC68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E21BC7"/>
    <w:multiLevelType w:val="hybridMultilevel"/>
    <w:tmpl w:val="AE86BB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10092"/>
    <w:multiLevelType w:val="hybridMultilevel"/>
    <w:tmpl w:val="2AA21550"/>
    <w:lvl w:ilvl="0" w:tplc="2FA40F7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6CA96A82"/>
    <w:multiLevelType w:val="hybridMultilevel"/>
    <w:tmpl w:val="A0960BA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A7379"/>
    <w:multiLevelType w:val="hybridMultilevel"/>
    <w:tmpl w:val="8752FBE2"/>
    <w:lvl w:ilvl="0" w:tplc="040C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71272EDB"/>
    <w:multiLevelType w:val="hybridMultilevel"/>
    <w:tmpl w:val="08DE80E2"/>
    <w:lvl w:ilvl="0" w:tplc="863647A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F45D91"/>
    <w:multiLevelType w:val="hybridMultilevel"/>
    <w:tmpl w:val="58F64B54"/>
    <w:lvl w:ilvl="0" w:tplc="040C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742F03D0"/>
    <w:multiLevelType w:val="hybridMultilevel"/>
    <w:tmpl w:val="F7F407D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97768"/>
    <w:multiLevelType w:val="hybridMultilevel"/>
    <w:tmpl w:val="63DE8F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7F5140"/>
    <w:multiLevelType w:val="hybridMultilevel"/>
    <w:tmpl w:val="8EEA1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B23A34"/>
    <w:multiLevelType w:val="hybridMultilevel"/>
    <w:tmpl w:val="5A944412"/>
    <w:lvl w:ilvl="0" w:tplc="B7EC68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17"/>
  </w:num>
  <w:num w:numId="4">
    <w:abstractNumId w:val="11"/>
  </w:num>
  <w:num w:numId="5">
    <w:abstractNumId w:val="23"/>
  </w:num>
  <w:num w:numId="6">
    <w:abstractNumId w:val="16"/>
  </w:num>
  <w:num w:numId="7">
    <w:abstractNumId w:val="25"/>
  </w:num>
  <w:num w:numId="8">
    <w:abstractNumId w:val="1"/>
  </w:num>
  <w:num w:numId="9">
    <w:abstractNumId w:val="4"/>
  </w:num>
  <w:num w:numId="10">
    <w:abstractNumId w:val="13"/>
  </w:num>
  <w:num w:numId="11">
    <w:abstractNumId w:val="22"/>
  </w:num>
  <w:num w:numId="12">
    <w:abstractNumId w:val="19"/>
  </w:num>
  <w:num w:numId="13">
    <w:abstractNumId w:val="29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9"/>
  </w:num>
  <w:num w:numId="18">
    <w:abstractNumId w:val="6"/>
  </w:num>
  <w:num w:numId="19">
    <w:abstractNumId w:val="7"/>
  </w:num>
  <w:num w:numId="20">
    <w:abstractNumId w:val="27"/>
  </w:num>
  <w:num w:numId="21">
    <w:abstractNumId w:val="24"/>
  </w:num>
  <w:num w:numId="22">
    <w:abstractNumId w:val="18"/>
  </w:num>
  <w:num w:numId="23">
    <w:abstractNumId w:val="28"/>
  </w:num>
  <w:num w:numId="24">
    <w:abstractNumId w:val="10"/>
  </w:num>
  <w:num w:numId="25">
    <w:abstractNumId w:val="12"/>
  </w:num>
  <w:num w:numId="26">
    <w:abstractNumId w:val="0"/>
  </w:num>
  <w:num w:numId="27">
    <w:abstractNumId w:val="2"/>
  </w:num>
  <w:num w:numId="28">
    <w:abstractNumId w:val="20"/>
  </w:num>
  <w:num w:numId="29">
    <w:abstractNumId w:val="5"/>
  </w:num>
  <w:num w:numId="30">
    <w:abstractNumId w:val="8"/>
  </w:num>
  <w:num w:numId="31">
    <w:abstractNumId w:val="15"/>
  </w:num>
  <w:num w:numId="32">
    <w:abstractNumId w:val="9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7EDF71F-1649-477C-A815-1B606553AB32}"/>
    <w:docVar w:name="dgnword-eventsink" w:val="597303752"/>
  </w:docVars>
  <w:rsids>
    <w:rsidRoot w:val="003F772D"/>
    <w:rsid w:val="00002CAF"/>
    <w:rsid w:val="000146D6"/>
    <w:rsid w:val="000220E9"/>
    <w:rsid w:val="0002218B"/>
    <w:rsid w:val="00023CDF"/>
    <w:rsid w:val="00033557"/>
    <w:rsid w:val="00040649"/>
    <w:rsid w:val="00041507"/>
    <w:rsid w:val="00050704"/>
    <w:rsid w:val="00054521"/>
    <w:rsid w:val="00074631"/>
    <w:rsid w:val="00077E77"/>
    <w:rsid w:val="00080FE5"/>
    <w:rsid w:val="00090D42"/>
    <w:rsid w:val="000932C0"/>
    <w:rsid w:val="00095C5E"/>
    <w:rsid w:val="00097583"/>
    <w:rsid w:val="000A2D08"/>
    <w:rsid w:val="000A7E53"/>
    <w:rsid w:val="000B012F"/>
    <w:rsid w:val="000B4D6A"/>
    <w:rsid w:val="000C37E9"/>
    <w:rsid w:val="000C4A32"/>
    <w:rsid w:val="000C5D11"/>
    <w:rsid w:val="000C7353"/>
    <w:rsid w:val="000D17FA"/>
    <w:rsid w:val="000E02EA"/>
    <w:rsid w:val="000E143B"/>
    <w:rsid w:val="000F0AEE"/>
    <w:rsid w:val="000F3A28"/>
    <w:rsid w:val="000F41CB"/>
    <w:rsid w:val="000F4ABC"/>
    <w:rsid w:val="000F7EE8"/>
    <w:rsid w:val="001114CA"/>
    <w:rsid w:val="001118F9"/>
    <w:rsid w:val="00113B2C"/>
    <w:rsid w:val="00125675"/>
    <w:rsid w:val="001443BC"/>
    <w:rsid w:val="00147DE8"/>
    <w:rsid w:val="00153278"/>
    <w:rsid w:val="001548EA"/>
    <w:rsid w:val="00154C39"/>
    <w:rsid w:val="00172CC6"/>
    <w:rsid w:val="00184FDC"/>
    <w:rsid w:val="00185442"/>
    <w:rsid w:val="001963BB"/>
    <w:rsid w:val="001A22AE"/>
    <w:rsid w:val="001A2550"/>
    <w:rsid w:val="001A6832"/>
    <w:rsid w:val="001B1805"/>
    <w:rsid w:val="001C2637"/>
    <w:rsid w:val="001C26E8"/>
    <w:rsid w:val="001C5230"/>
    <w:rsid w:val="001D67D3"/>
    <w:rsid w:val="001F182B"/>
    <w:rsid w:val="001F4E66"/>
    <w:rsid w:val="00205450"/>
    <w:rsid w:val="00215A5C"/>
    <w:rsid w:val="00216F45"/>
    <w:rsid w:val="00223D25"/>
    <w:rsid w:val="00227FDA"/>
    <w:rsid w:val="00230780"/>
    <w:rsid w:val="00235341"/>
    <w:rsid w:val="0024036A"/>
    <w:rsid w:val="00241C13"/>
    <w:rsid w:val="002439E3"/>
    <w:rsid w:val="00243FF9"/>
    <w:rsid w:val="00245AE8"/>
    <w:rsid w:val="00250EE3"/>
    <w:rsid w:val="00251B44"/>
    <w:rsid w:val="00261A67"/>
    <w:rsid w:val="00263B31"/>
    <w:rsid w:val="00273898"/>
    <w:rsid w:val="002746E7"/>
    <w:rsid w:val="002800E0"/>
    <w:rsid w:val="0029091A"/>
    <w:rsid w:val="002933D1"/>
    <w:rsid w:val="00297BF7"/>
    <w:rsid w:val="002A522F"/>
    <w:rsid w:val="002B386A"/>
    <w:rsid w:val="002B7244"/>
    <w:rsid w:val="002C3DF9"/>
    <w:rsid w:val="002D57C4"/>
    <w:rsid w:val="002D6DEF"/>
    <w:rsid w:val="002E097D"/>
    <w:rsid w:val="002E34FA"/>
    <w:rsid w:val="002F5387"/>
    <w:rsid w:val="00310714"/>
    <w:rsid w:val="00312AB7"/>
    <w:rsid w:val="0031767B"/>
    <w:rsid w:val="0032405B"/>
    <w:rsid w:val="003306DA"/>
    <w:rsid w:val="00336F6F"/>
    <w:rsid w:val="00341E83"/>
    <w:rsid w:val="00345285"/>
    <w:rsid w:val="00345362"/>
    <w:rsid w:val="00346DCD"/>
    <w:rsid w:val="0035342D"/>
    <w:rsid w:val="00365194"/>
    <w:rsid w:val="00365C44"/>
    <w:rsid w:val="00367D87"/>
    <w:rsid w:val="003713F9"/>
    <w:rsid w:val="0037245A"/>
    <w:rsid w:val="00394435"/>
    <w:rsid w:val="003B1793"/>
    <w:rsid w:val="003B5412"/>
    <w:rsid w:val="003B68A1"/>
    <w:rsid w:val="003C202C"/>
    <w:rsid w:val="003C3BD7"/>
    <w:rsid w:val="003C56F8"/>
    <w:rsid w:val="003C7617"/>
    <w:rsid w:val="003D77CD"/>
    <w:rsid w:val="003E007B"/>
    <w:rsid w:val="003E2260"/>
    <w:rsid w:val="003E318B"/>
    <w:rsid w:val="003F565E"/>
    <w:rsid w:val="003F6DE3"/>
    <w:rsid w:val="003F772D"/>
    <w:rsid w:val="00417493"/>
    <w:rsid w:val="00420766"/>
    <w:rsid w:val="004239D9"/>
    <w:rsid w:val="00437A36"/>
    <w:rsid w:val="004552DC"/>
    <w:rsid w:val="00463A99"/>
    <w:rsid w:val="00463D2E"/>
    <w:rsid w:val="00463ED5"/>
    <w:rsid w:val="00465C90"/>
    <w:rsid w:val="00466FD0"/>
    <w:rsid w:val="004725EF"/>
    <w:rsid w:val="00482B15"/>
    <w:rsid w:val="004A7D64"/>
    <w:rsid w:val="004B08B0"/>
    <w:rsid w:val="004D2EA9"/>
    <w:rsid w:val="004F6908"/>
    <w:rsid w:val="005012F2"/>
    <w:rsid w:val="00525AA1"/>
    <w:rsid w:val="005341C6"/>
    <w:rsid w:val="00542CB9"/>
    <w:rsid w:val="0055712B"/>
    <w:rsid w:val="00562230"/>
    <w:rsid w:val="00586A80"/>
    <w:rsid w:val="00594AD8"/>
    <w:rsid w:val="005A3FC4"/>
    <w:rsid w:val="005B66E5"/>
    <w:rsid w:val="005C27E9"/>
    <w:rsid w:val="005C62BC"/>
    <w:rsid w:val="005D450A"/>
    <w:rsid w:val="005E50AF"/>
    <w:rsid w:val="005F0196"/>
    <w:rsid w:val="005F037D"/>
    <w:rsid w:val="005F3A61"/>
    <w:rsid w:val="00600FC3"/>
    <w:rsid w:val="00602B72"/>
    <w:rsid w:val="006127E8"/>
    <w:rsid w:val="00617C01"/>
    <w:rsid w:val="00621BB8"/>
    <w:rsid w:val="00635993"/>
    <w:rsid w:val="00641824"/>
    <w:rsid w:val="0065218E"/>
    <w:rsid w:val="0065761A"/>
    <w:rsid w:val="00662F96"/>
    <w:rsid w:val="006779B1"/>
    <w:rsid w:val="00677B8C"/>
    <w:rsid w:val="006848B3"/>
    <w:rsid w:val="00687DAE"/>
    <w:rsid w:val="00694C95"/>
    <w:rsid w:val="006A4E05"/>
    <w:rsid w:val="006B1B45"/>
    <w:rsid w:val="006B2551"/>
    <w:rsid w:val="006C6E70"/>
    <w:rsid w:val="006C6FD9"/>
    <w:rsid w:val="006D5F2B"/>
    <w:rsid w:val="006D6770"/>
    <w:rsid w:val="006F03CD"/>
    <w:rsid w:val="00722C22"/>
    <w:rsid w:val="00723C57"/>
    <w:rsid w:val="00727828"/>
    <w:rsid w:val="007301C8"/>
    <w:rsid w:val="00734EEB"/>
    <w:rsid w:val="0074326D"/>
    <w:rsid w:val="0074392F"/>
    <w:rsid w:val="00745B04"/>
    <w:rsid w:val="007550E9"/>
    <w:rsid w:val="00770E22"/>
    <w:rsid w:val="00771CFC"/>
    <w:rsid w:val="00774D8E"/>
    <w:rsid w:val="00783F7D"/>
    <w:rsid w:val="00787453"/>
    <w:rsid w:val="0078781A"/>
    <w:rsid w:val="00797511"/>
    <w:rsid w:val="007A4FE6"/>
    <w:rsid w:val="007A6614"/>
    <w:rsid w:val="007B2A2F"/>
    <w:rsid w:val="007B6C8F"/>
    <w:rsid w:val="007D138B"/>
    <w:rsid w:val="007D1847"/>
    <w:rsid w:val="007D27D8"/>
    <w:rsid w:val="007D5CD8"/>
    <w:rsid w:val="007D6A31"/>
    <w:rsid w:val="007D7035"/>
    <w:rsid w:val="007D764D"/>
    <w:rsid w:val="007E446B"/>
    <w:rsid w:val="007F089C"/>
    <w:rsid w:val="007F70C1"/>
    <w:rsid w:val="00802AA0"/>
    <w:rsid w:val="00817706"/>
    <w:rsid w:val="00826C7D"/>
    <w:rsid w:val="008273D6"/>
    <w:rsid w:val="0083013B"/>
    <w:rsid w:val="008329CC"/>
    <w:rsid w:val="00832A2D"/>
    <w:rsid w:val="008435B8"/>
    <w:rsid w:val="00864D9D"/>
    <w:rsid w:val="0087180B"/>
    <w:rsid w:val="00877F09"/>
    <w:rsid w:val="008843A2"/>
    <w:rsid w:val="008A2208"/>
    <w:rsid w:val="008A3974"/>
    <w:rsid w:val="008A4C80"/>
    <w:rsid w:val="008A6260"/>
    <w:rsid w:val="008A744B"/>
    <w:rsid w:val="008B0E28"/>
    <w:rsid w:val="008C5967"/>
    <w:rsid w:val="008C5E07"/>
    <w:rsid w:val="008D2571"/>
    <w:rsid w:val="008D6505"/>
    <w:rsid w:val="008D7C4A"/>
    <w:rsid w:val="008E3A34"/>
    <w:rsid w:val="008E58E9"/>
    <w:rsid w:val="008E7D9E"/>
    <w:rsid w:val="009003DD"/>
    <w:rsid w:val="00912C2F"/>
    <w:rsid w:val="0092701D"/>
    <w:rsid w:val="0093189F"/>
    <w:rsid w:val="0093529A"/>
    <w:rsid w:val="009407A7"/>
    <w:rsid w:val="009503A3"/>
    <w:rsid w:val="00950BC0"/>
    <w:rsid w:val="0097192C"/>
    <w:rsid w:val="009740DE"/>
    <w:rsid w:val="00977528"/>
    <w:rsid w:val="0097753A"/>
    <w:rsid w:val="0098319C"/>
    <w:rsid w:val="00986B77"/>
    <w:rsid w:val="009947CA"/>
    <w:rsid w:val="00995D57"/>
    <w:rsid w:val="009A70CD"/>
    <w:rsid w:val="009B65CA"/>
    <w:rsid w:val="009B766A"/>
    <w:rsid w:val="009D1158"/>
    <w:rsid w:val="009D1648"/>
    <w:rsid w:val="009D3CAF"/>
    <w:rsid w:val="009D53B5"/>
    <w:rsid w:val="009E61DD"/>
    <w:rsid w:val="009F6074"/>
    <w:rsid w:val="009F61D3"/>
    <w:rsid w:val="00A03A2D"/>
    <w:rsid w:val="00A070C3"/>
    <w:rsid w:val="00A07EE7"/>
    <w:rsid w:val="00A11F68"/>
    <w:rsid w:val="00A17C4B"/>
    <w:rsid w:val="00A25A52"/>
    <w:rsid w:val="00A26603"/>
    <w:rsid w:val="00A36841"/>
    <w:rsid w:val="00A36878"/>
    <w:rsid w:val="00A420F8"/>
    <w:rsid w:val="00A4382F"/>
    <w:rsid w:val="00A44523"/>
    <w:rsid w:val="00A46405"/>
    <w:rsid w:val="00A47F1D"/>
    <w:rsid w:val="00A50AF4"/>
    <w:rsid w:val="00A54551"/>
    <w:rsid w:val="00A5625C"/>
    <w:rsid w:val="00A611F4"/>
    <w:rsid w:val="00A62A71"/>
    <w:rsid w:val="00A62E1C"/>
    <w:rsid w:val="00A65605"/>
    <w:rsid w:val="00A70EDC"/>
    <w:rsid w:val="00A807FF"/>
    <w:rsid w:val="00A93459"/>
    <w:rsid w:val="00AA15D7"/>
    <w:rsid w:val="00AA39BB"/>
    <w:rsid w:val="00AA3C73"/>
    <w:rsid w:val="00AB30FB"/>
    <w:rsid w:val="00AC1EA6"/>
    <w:rsid w:val="00AC6B7F"/>
    <w:rsid w:val="00AD07BF"/>
    <w:rsid w:val="00AD0DF3"/>
    <w:rsid w:val="00AD3E84"/>
    <w:rsid w:val="00AE0C69"/>
    <w:rsid w:val="00AE2FA9"/>
    <w:rsid w:val="00AF05F4"/>
    <w:rsid w:val="00AF790C"/>
    <w:rsid w:val="00B07B87"/>
    <w:rsid w:val="00B1470E"/>
    <w:rsid w:val="00B2215F"/>
    <w:rsid w:val="00B252E5"/>
    <w:rsid w:val="00B2568E"/>
    <w:rsid w:val="00B316AD"/>
    <w:rsid w:val="00B44163"/>
    <w:rsid w:val="00B54C17"/>
    <w:rsid w:val="00B67C06"/>
    <w:rsid w:val="00B734DE"/>
    <w:rsid w:val="00B837C4"/>
    <w:rsid w:val="00BA0A3A"/>
    <w:rsid w:val="00BA31B8"/>
    <w:rsid w:val="00BA708C"/>
    <w:rsid w:val="00BC0E17"/>
    <w:rsid w:val="00BC4A8C"/>
    <w:rsid w:val="00BE4587"/>
    <w:rsid w:val="00BF2FE2"/>
    <w:rsid w:val="00BF6190"/>
    <w:rsid w:val="00C0027D"/>
    <w:rsid w:val="00C108F5"/>
    <w:rsid w:val="00C150A4"/>
    <w:rsid w:val="00C15F3C"/>
    <w:rsid w:val="00C255A0"/>
    <w:rsid w:val="00C25B1A"/>
    <w:rsid w:val="00C34E97"/>
    <w:rsid w:val="00C358DE"/>
    <w:rsid w:val="00C35AAD"/>
    <w:rsid w:val="00C371F6"/>
    <w:rsid w:val="00C37F50"/>
    <w:rsid w:val="00C40A8F"/>
    <w:rsid w:val="00C5633E"/>
    <w:rsid w:val="00C60819"/>
    <w:rsid w:val="00C6468F"/>
    <w:rsid w:val="00C736DA"/>
    <w:rsid w:val="00C82E58"/>
    <w:rsid w:val="00C868B2"/>
    <w:rsid w:val="00C87CD8"/>
    <w:rsid w:val="00C908D0"/>
    <w:rsid w:val="00C95EF9"/>
    <w:rsid w:val="00C96E2D"/>
    <w:rsid w:val="00CA2736"/>
    <w:rsid w:val="00CA4B74"/>
    <w:rsid w:val="00CA5A19"/>
    <w:rsid w:val="00CA5E5C"/>
    <w:rsid w:val="00CA768C"/>
    <w:rsid w:val="00CB1CEE"/>
    <w:rsid w:val="00CC5EC7"/>
    <w:rsid w:val="00CC74FC"/>
    <w:rsid w:val="00CC7AEA"/>
    <w:rsid w:val="00CD5A9D"/>
    <w:rsid w:val="00CE33D6"/>
    <w:rsid w:val="00CF020A"/>
    <w:rsid w:val="00CF0400"/>
    <w:rsid w:val="00CF41EF"/>
    <w:rsid w:val="00CF5BA8"/>
    <w:rsid w:val="00D02468"/>
    <w:rsid w:val="00D03AD4"/>
    <w:rsid w:val="00D1475B"/>
    <w:rsid w:val="00D27920"/>
    <w:rsid w:val="00D309A6"/>
    <w:rsid w:val="00D31428"/>
    <w:rsid w:val="00D413F2"/>
    <w:rsid w:val="00D41FA5"/>
    <w:rsid w:val="00D478A8"/>
    <w:rsid w:val="00D53382"/>
    <w:rsid w:val="00D53842"/>
    <w:rsid w:val="00D53E55"/>
    <w:rsid w:val="00D55F65"/>
    <w:rsid w:val="00D60EA1"/>
    <w:rsid w:val="00D72ED9"/>
    <w:rsid w:val="00D82FF5"/>
    <w:rsid w:val="00D9433D"/>
    <w:rsid w:val="00DA0B8E"/>
    <w:rsid w:val="00DA5F9F"/>
    <w:rsid w:val="00DB41FA"/>
    <w:rsid w:val="00DB6014"/>
    <w:rsid w:val="00DD17C5"/>
    <w:rsid w:val="00DD3D19"/>
    <w:rsid w:val="00DE1740"/>
    <w:rsid w:val="00DE6FC4"/>
    <w:rsid w:val="00DF0298"/>
    <w:rsid w:val="00DF204F"/>
    <w:rsid w:val="00DF20D4"/>
    <w:rsid w:val="00E03D72"/>
    <w:rsid w:val="00E35903"/>
    <w:rsid w:val="00E4243B"/>
    <w:rsid w:val="00E56D00"/>
    <w:rsid w:val="00E65451"/>
    <w:rsid w:val="00E75178"/>
    <w:rsid w:val="00E76408"/>
    <w:rsid w:val="00E82D16"/>
    <w:rsid w:val="00E876F0"/>
    <w:rsid w:val="00E912E2"/>
    <w:rsid w:val="00E931FA"/>
    <w:rsid w:val="00EA711D"/>
    <w:rsid w:val="00EB66A9"/>
    <w:rsid w:val="00EB6D93"/>
    <w:rsid w:val="00EC163F"/>
    <w:rsid w:val="00ED31E0"/>
    <w:rsid w:val="00ED6F6C"/>
    <w:rsid w:val="00ED7AB3"/>
    <w:rsid w:val="00EE02A5"/>
    <w:rsid w:val="00F01E71"/>
    <w:rsid w:val="00F13684"/>
    <w:rsid w:val="00F14642"/>
    <w:rsid w:val="00F15644"/>
    <w:rsid w:val="00F2337B"/>
    <w:rsid w:val="00F27754"/>
    <w:rsid w:val="00F30C84"/>
    <w:rsid w:val="00F36292"/>
    <w:rsid w:val="00F44F4C"/>
    <w:rsid w:val="00F50555"/>
    <w:rsid w:val="00F55BCC"/>
    <w:rsid w:val="00F56872"/>
    <w:rsid w:val="00F61323"/>
    <w:rsid w:val="00F8578F"/>
    <w:rsid w:val="00F92DBA"/>
    <w:rsid w:val="00F937FD"/>
    <w:rsid w:val="00F9488F"/>
    <w:rsid w:val="00FA11F0"/>
    <w:rsid w:val="00FA391C"/>
    <w:rsid w:val="00FB59C0"/>
    <w:rsid w:val="00FC15FA"/>
    <w:rsid w:val="00FC30D7"/>
    <w:rsid w:val="00FC56F5"/>
    <w:rsid w:val="00FD0F57"/>
    <w:rsid w:val="00FD1DCB"/>
    <w:rsid w:val="00FD1F9A"/>
    <w:rsid w:val="00FE4929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b2b2b2"/>
    </o:shapedefaults>
    <o:shapelayout v:ext="edit">
      <o:idmap v:ext="edit" data="1"/>
    </o:shapelayout>
  </w:shapeDefaults>
  <w:decimalSymbol w:val=","/>
  <w:listSeparator w:val=";"/>
  <w14:docId w14:val="307E8FF7"/>
  <w15:docId w15:val="{0B006FB7-5AFF-40D7-944F-C65F0ABD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2D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next w:val="Normal"/>
    <w:rsid w:val="00367D87"/>
    <w:pPr>
      <w:autoSpaceDE w:val="0"/>
      <w:autoSpaceDN w:val="0"/>
      <w:adjustRightInd w:val="0"/>
    </w:pPr>
    <w:rPr>
      <w:rFonts w:ascii="Arial" w:hAnsi="Arial"/>
      <w:lang w:eastAsia="it-IT"/>
    </w:rPr>
  </w:style>
  <w:style w:type="character" w:styleId="Lienhypertexte">
    <w:name w:val="Hyperlink"/>
    <w:rsid w:val="00367D87"/>
    <w:rPr>
      <w:color w:val="0000FF"/>
      <w:u w:val="single"/>
    </w:rPr>
  </w:style>
  <w:style w:type="character" w:styleId="lev">
    <w:name w:val="Strong"/>
    <w:qFormat/>
    <w:rsid w:val="002F5387"/>
    <w:rPr>
      <w:b/>
      <w:bCs/>
    </w:rPr>
  </w:style>
  <w:style w:type="character" w:styleId="Lienhypertextesuivivisit">
    <w:name w:val="FollowedHyperlink"/>
    <w:rsid w:val="00802AA0"/>
    <w:rPr>
      <w:color w:val="606420"/>
      <w:u w:val="single"/>
    </w:rPr>
  </w:style>
  <w:style w:type="paragraph" w:styleId="Textedebulles">
    <w:name w:val="Balloon Text"/>
    <w:basedOn w:val="Normal"/>
    <w:semiHidden/>
    <w:rsid w:val="00297BF7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0B012F"/>
    <w:rPr>
      <w:sz w:val="24"/>
      <w:szCs w:val="24"/>
      <w:lang w:eastAsia="fr-FR"/>
    </w:rPr>
  </w:style>
  <w:style w:type="character" w:styleId="Marquedecommentaire">
    <w:name w:val="annotation reference"/>
    <w:rsid w:val="00BF6190"/>
    <w:rPr>
      <w:sz w:val="16"/>
      <w:szCs w:val="16"/>
    </w:rPr>
  </w:style>
  <w:style w:type="paragraph" w:styleId="Commentaire">
    <w:name w:val="annotation text"/>
    <w:basedOn w:val="Normal"/>
    <w:link w:val="CommentaireCar"/>
    <w:rsid w:val="00BF619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F6190"/>
  </w:style>
  <w:style w:type="paragraph" w:styleId="Objetducommentaire">
    <w:name w:val="annotation subject"/>
    <w:basedOn w:val="Commentaire"/>
    <w:next w:val="Commentaire"/>
    <w:link w:val="ObjetducommentaireCar"/>
    <w:rsid w:val="00BF6190"/>
    <w:rPr>
      <w:b/>
      <w:bCs/>
    </w:rPr>
  </w:style>
  <w:style w:type="character" w:customStyle="1" w:styleId="ObjetducommentaireCar">
    <w:name w:val="Objet du commentaire Car"/>
    <w:link w:val="Objetducommentaire"/>
    <w:rsid w:val="00BF61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lamedical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A5C16-E0C3-431A-B948-8C12735F6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1848</Characters>
  <Application>Microsoft Office Word</Application>
  <DocSecurity>4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CAA</Company>
  <LinksUpToDate>false</LinksUpToDate>
  <CharactersWithSpaces>2180</CharactersWithSpaces>
  <SharedDoc>false</SharedDoc>
  <HLinks>
    <vt:vector size="6" baseType="variant"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http://www.lamedicale.fr/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bouteiller</dc:creator>
  <cp:lastModifiedBy>DUPREY Geraldine</cp:lastModifiedBy>
  <cp:revision>2</cp:revision>
  <cp:lastPrinted>2019-11-18T13:51:00Z</cp:lastPrinted>
  <dcterms:created xsi:type="dcterms:W3CDTF">2020-01-08T10:38:00Z</dcterms:created>
  <dcterms:modified xsi:type="dcterms:W3CDTF">2020-01-08T10:38:00Z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1799852609</vt:i4>
  </property>
</Properties>
</file>